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AC" w:rsidRPr="0000251E" w:rsidRDefault="00810AAC" w:rsidP="00810AAC">
      <w:pPr>
        <w:spacing w:line="360" w:lineRule="auto"/>
        <w:jc w:val="both"/>
        <w:rPr>
          <w:rFonts w:ascii="Arial" w:hAnsi="Arial"/>
          <w:b/>
          <w:smallCaps/>
          <w:sz w:val="24"/>
          <w:szCs w:val="36"/>
        </w:rPr>
      </w:pPr>
      <w:r w:rsidRPr="0000251E">
        <w:rPr>
          <w:rFonts w:ascii="Arial" w:hAnsi="Arial"/>
          <w:b/>
          <w:sz w:val="24"/>
          <w:szCs w:val="36"/>
        </w:rPr>
        <w:t xml:space="preserve">Osteonecrose dos </w:t>
      </w:r>
      <w:r>
        <w:rPr>
          <w:rFonts w:ascii="Arial" w:hAnsi="Arial"/>
          <w:b/>
          <w:sz w:val="24"/>
          <w:szCs w:val="36"/>
        </w:rPr>
        <w:t>maxilares associada ao uso de b</w:t>
      </w:r>
      <w:r w:rsidRPr="0000251E">
        <w:rPr>
          <w:rFonts w:ascii="Arial" w:hAnsi="Arial"/>
          <w:b/>
          <w:sz w:val="24"/>
          <w:szCs w:val="36"/>
        </w:rPr>
        <w:t xml:space="preserve">isfosfonatos: </w:t>
      </w:r>
      <w:r>
        <w:rPr>
          <w:rFonts w:ascii="Arial" w:hAnsi="Arial"/>
          <w:b/>
          <w:sz w:val="24"/>
          <w:szCs w:val="36"/>
        </w:rPr>
        <w:t>Recidiva após radioterapia de cabeça e pescoço</w:t>
      </w:r>
      <w:r w:rsidRPr="0000251E">
        <w:rPr>
          <w:rFonts w:ascii="Arial" w:hAnsi="Arial"/>
          <w:b/>
          <w:smallCaps/>
          <w:sz w:val="24"/>
          <w:szCs w:val="36"/>
        </w:rPr>
        <w:t xml:space="preserve"> </w:t>
      </w:r>
    </w:p>
    <w:p w:rsidR="00810AAC" w:rsidRDefault="00810AAC" w:rsidP="00810AAC">
      <w:pPr>
        <w:spacing w:line="360" w:lineRule="auto"/>
        <w:rPr>
          <w:rFonts w:ascii="Arial" w:hAnsi="Arial"/>
          <w:b/>
          <w:sz w:val="24"/>
          <w:szCs w:val="36"/>
        </w:rPr>
      </w:pPr>
      <w:proofErr w:type="spellStart"/>
      <w:r w:rsidRPr="00C941EA">
        <w:rPr>
          <w:rFonts w:ascii="Arial" w:hAnsi="Arial"/>
          <w:b/>
          <w:sz w:val="24"/>
          <w:szCs w:val="36"/>
        </w:rPr>
        <w:t>Bisphosphonates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 </w:t>
      </w:r>
      <w:proofErr w:type="spellStart"/>
      <w:r w:rsidRPr="00C941EA">
        <w:rPr>
          <w:rFonts w:ascii="Arial" w:hAnsi="Arial"/>
          <w:b/>
          <w:sz w:val="24"/>
          <w:szCs w:val="36"/>
        </w:rPr>
        <w:t>osteonecrosis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 </w:t>
      </w:r>
      <w:proofErr w:type="spellStart"/>
      <w:r w:rsidRPr="00C941EA">
        <w:rPr>
          <w:rFonts w:ascii="Arial" w:hAnsi="Arial"/>
          <w:b/>
          <w:sz w:val="24"/>
          <w:szCs w:val="36"/>
        </w:rPr>
        <w:t>of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 </w:t>
      </w:r>
      <w:proofErr w:type="spellStart"/>
      <w:r w:rsidRPr="00C941EA">
        <w:rPr>
          <w:rFonts w:ascii="Arial" w:hAnsi="Arial"/>
          <w:b/>
          <w:sz w:val="24"/>
          <w:szCs w:val="36"/>
        </w:rPr>
        <w:t>the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 </w:t>
      </w:r>
      <w:proofErr w:type="spellStart"/>
      <w:r w:rsidRPr="00C941EA">
        <w:rPr>
          <w:rFonts w:ascii="Arial" w:hAnsi="Arial"/>
          <w:b/>
          <w:sz w:val="24"/>
          <w:szCs w:val="36"/>
        </w:rPr>
        <w:t>jaws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: </w:t>
      </w:r>
      <w:proofErr w:type="spellStart"/>
      <w:r w:rsidRPr="00C941EA">
        <w:rPr>
          <w:rFonts w:ascii="Arial" w:hAnsi="Arial"/>
          <w:b/>
          <w:sz w:val="24"/>
          <w:szCs w:val="36"/>
        </w:rPr>
        <w:t>Recurrence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 </w:t>
      </w:r>
      <w:proofErr w:type="spellStart"/>
      <w:r>
        <w:rPr>
          <w:rFonts w:ascii="Arial" w:hAnsi="Arial"/>
          <w:b/>
          <w:sz w:val="24"/>
          <w:szCs w:val="36"/>
        </w:rPr>
        <w:t>after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 </w:t>
      </w:r>
      <w:proofErr w:type="spellStart"/>
      <w:r w:rsidRPr="00C941EA">
        <w:rPr>
          <w:rFonts w:ascii="Arial" w:hAnsi="Arial"/>
          <w:b/>
          <w:sz w:val="24"/>
          <w:szCs w:val="36"/>
        </w:rPr>
        <w:t>head</w:t>
      </w:r>
      <w:proofErr w:type="spellEnd"/>
      <w:r>
        <w:rPr>
          <w:rFonts w:ascii="Arial" w:hAnsi="Arial"/>
          <w:b/>
          <w:sz w:val="24"/>
          <w:szCs w:val="36"/>
        </w:rPr>
        <w:t xml:space="preserve"> </w:t>
      </w:r>
      <w:proofErr w:type="spellStart"/>
      <w:r>
        <w:rPr>
          <w:rFonts w:ascii="Arial" w:hAnsi="Arial"/>
          <w:b/>
          <w:sz w:val="24"/>
          <w:szCs w:val="36"/>
        </w:rPr>
        <w:t>and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 </w:t>
      </w:r>
      <w:proofErr w:type="spellStart"/>
      <w:r w:rsidRPr="00C941EA">
        <w:rPr>
          <w:rFonts w:ascii="Arial" w:hAnsi="Arial"/>
          <w:b/>
          <w:sz w:val="24"/>
          <w:szCs w:val="36"/>
        </w:rPr>
        <w:t>neck</w:t>
      </w:r>
      <w:proofErr w:type="spellEnd"/>
      <w:r w:rsidRPr="00C941EA">
        <w:rPr>
          <w:rFonts w:ascii="Arial" w:hAnsi="Arial"/>
          <w:b/>
          <w:sz w:val="24"/>
          <w:szCs w:val="36"/>
        </w:rPr>
        <w:t xml:space="preserve"> </w:t>
      </w:r>
      <w:proofErr w:type="spellStart"/>
      <w:r w:rsidRPr="00C941EA">
        <w:rPr>
          <w:rFonts w:ascii="Arial" w:hAnsi="Arial"/>
          <w:b/>
          <w:sz w:val="24"/>
          <w:szCs w:val="36"/>
        </w:rPr>
        <w:t>radiotherapy</w:t>
      </w:r>
      <w:proofErr w:type="spellEnd"/>
    </w:p>
    <w:p w:rsidR="00810AAC" w:rsidRPr="00055CDA" w:rsidRDefault="00BF1C76" w:rsidP="00055CDA">
      <w:pPr>
        <w:spacing w:line="360" w:lineRule="auto"/>
        <w:jc w:val="both"/>
        <w:rPr>
          <w:rFonts w:ascii="Arial" w:hAnsi="Arial"/>
          <w:sz w:val="24"/>
          <w:szCs w:val="36"/>
          <w:vertAlign w:val="superscript"/>
        </w:rPr>
      </w:pPr>
      <w:r w:rsidRPr="00055CDA">
        <w:rPr>
          <w:rFonts w:ascii="Arial" w:hAnsi="Arial"/>
          <w:sz w:val="24"/>
          <w:szCs w:val="36"/>
        </w:rPr>
        <w:t>Elaine Cristina Almeida Silva</w:t>
      </w:r>
      <w:r w:rsidRPr="00055CDA">
        <w:rPr>
          <w:rFonts w:ascii="Arial" w:hAnsi="Arial"/>
          <w:sz w:val="24"/>
          <w:szCs w:val="36"/>
          <w:vertAlign w:val="superscript"/>
        </w:rPr>
        <w:t>1</w:t>
      </w:r>
      <w:r>
        <w:rPr>
          <w:rFonts w:ascii="Arial" w:hAnsi="Arial"/>
          <w:sz w:val="24"/>
          <w:szCs w:val="36"/>
        </w:rPr>
        <w:t xml:space="preserve">, </w:t>
      </w:r>
      <w:proofErr w:type="spellStart"/>
      <w:r w:rsidR="00810AAC" w:rsidRPr="00055CDA">
        <w:rPr>
          <w:rFonts w:ascii="Arial" w:hAnsi="Arial"/>
          <w:sz w:val="24"/>
          <w:szCs w:val="36"/>
        </w:rPr>
        <w:t>Marilene</w:t>
      </w:r>
      <w:proofErr w:type="spellEnd"/>
      <w:r w:rsidR="00810AAC" w:rsidRPr="00055CDA">
        <w:rPr>
          <w:rFonts w:ascii="Arial" w:hAnsi="Arial"/>
          <w:sz w:val="24"/>
          <w:szCs w:val="36"/>
        </w:rPr>
        <w:t xml:space="preserve"> Bertoldo Sanches</w:t>
      </w:r>
      <w:r w:rsidR="00810AAC" w:rsidRPr="00055CDA">
        <w:rPr>
          <w:rFonts w:ascii="Arial" w:hAnsi="Arial"/>
          <w:sz w:val="24"/>
          <w:szCs w:val="36"/>
          <w:vertAlign w:val="superscript"/>
        </w:rPr>
        <w:t>1</w:t>
      </w:r>
      <w:r w:rsidR="00810AAC" w:rsidRPr="00055CDA">
        <w:rPr>
          <w:rFonts w:ascii="Arial" w:hAnsi="Arial"/>
          <w:sz w:val="24"/>
          <w:szCs w:val="36"/>
        </w:rPr>
        <w:t xml:space="preserve">, </w:t>
      </w:r>
      <w:proofErr w:type="spellStart"/>
      <w:r w:rsidRPr="00055CDA">
        <w:rPr>
          <w:rFonts w:ascii="Arial" w:hAnsi="Arial"/>
          <w:sz w:val="24"/>
          <w:szCs w:val="36"/>
        </w:rPr>
        <w:t>Dryele</w:t>
      </w:r>
      <w:proofErr w:type="spellEnd"/>
      <w:r w:rsidRPr="00055CDA">
        <w:rPr>
          <w:rFonts w:ascii="Arial" w:hAnsi="Arial"/>
          <w:sz w:val="24"/>
          <w:szCs w:val="36"/>
        </w:rPr>
        <w:t xml:space="preserve"> Ferreira Flores</w:t>
      </w:r>
      <w:r w:rsidRPr="00055CDA">
        <w:rPr>
          <w:rFonts w:ascii="Arial" w:hAnsi="Arial"/>
          <w:sz w:val="24"/>
          <w:szCs w:val="36"/>
          <w:vertAlign w:val="superscript"/>
        </w:rPr>
        <w:t>1</w:t>
      </w:r>
      <w:r>
        <w:rPr>
          <w:rFonts w:ascii="Arial" w:hAnsi="Arial"/>
          <w:sz w:val="24"/>
          <w:szCs w:val="36"/>
        </w:rPr>
        <w:t xml:space="preserve">, </w:t>
      </w:r>
      <w:r w:rsidR="00810AAC" w:rsidRPr="00055CDA">
        <w:rPr>
          <w:rFonts w:ascii="Arial" w:hAnsi="Arial"/>
          <w:sz w:val="24"/>
          <w:szCs w:val="36"/>
        </w:rPr>
        <w:t>Satiro Watanabe</w:t>
      </w:r>
      <w:r w:rsidR="00810AAC" w:rsidRPr="00055CDA">
        <w:rPr>
          <w:rFonts w:ascii="Arial" w:hAnsi="Arial"/>
          <w:sz w:val="24"/>
          <w:szCs w:val="36"/>
          <w:vertAlign w:val="superscript"/>
        </w:rPr>
        <w:t>2</w:t>
      </w:r>
      <w:r w:rsidR="00810AAC" w:rsidRPr="00055CDA">
        <w:rPr>
          <w:rFonts w:ascii="Arial" w:hAnsi="Arial"/>
          <w:sz w:val="24"/>
          <w:szCs w:val="36"/>
        </w:rPr>
        <w:t>, Fernanda Paula Yamamoto-Silva</w:t>
      </w:r>
      <w:r w:rsidR="00810AAC" w:rsidRPr="00055CDA">
        <w:rPr>
          <w:rFonts w:ascii="Arial" w:hAnsi="Arial"/>
          <w:sz w:val="24"/>
          <w:szCs w:val="36"/>
          <w:vertAlign w:val="superscript"/>
        </w:rPr>
        <w:t>3</w:t>
      </w:r>
      <w:r w:rsidR="00810AAC" w:rsidRPr="00055CDA">
        <w:rPr>
          <w:rFonts w:ascii="Arial" w:hAnsi="Arial"/>
          <w:sz w:val="24"/>
          <w:szCs w:val="36"/>
        </w:rPr>
        <w:t xml:space="preserve"> e Brunno Santos de Freitas Silva</w:t>
      </w:r>
      <w:r w:rsidR="00810AAC" w:rsidRPr="00055CDA">
        <w:rPr>
          <w:rFonts w:ascii="Arial" w:hAnsi="Arial"/>
          <w:sz w:val="24"/>
          <w:szCs w:val="36"/>
          <w:vertAlign w:val="superscript"/>
        </w:rPr>
        <w:t>4</w:t>
      </w:r>
    </w:p>
    <w:p w:rsidR="00055CDA" w:rsidRDefault="00055CDA" w:rsidP="00055CDA">
      <w:pPr>
        <w:spacing w:line="360" w:lineRule="auto"/>
        <w:jc w:val="both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  <w:vertAlign w:val="superscript"/>
        </w:rPr>
        <w:t>1</w:t>
      </w:r>
      <w:r>
        <w:rPr>
          <w:rFonts w:ascii="Arial" w:hAnsi="Arial"/>
          <w:sz w:val="24"/>
          <w:szCs w:val="36"/>
        </w:rPr>
        <w:t>Acadêmica do Curso de Odontologia do Centro Universitário de Anápolis/GO – UniEVANGÉLICA.</w:t>
      </w:r>
    </w:p>
    <w:p w:rsidR="00055CDA" w:rsidRDefault="00B91AC5" w:rsidP="00055CDA">
      <w:pPr>
        <w:spacing w:line="360" w:lineRule="auto"/>
        <w:jc w:val="both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  <w:vertAlign w:val="superscript"/>
        </w:rPr>
        <w:t>2</w:t>
      </w:r>
      <w:r w:rsidR="00055CDA">
        <w:rPr>
          <w:rFonts w:ascii="Arial" w:hAnsi="Arial"/>
          <w:sz w:val="24"/>
          <w:szCs w:val="36"/>
        </w:rPr>
        <w:t>Mestre em Ciências Odontológicas, Professor Adjunto do Departamento de Cirurgia do Curso de Odontologia do Centro Universitário de Anápolis/GO – UniEVANGÉLICA; Professor Assistente da Faculdade de Odontologia da Universidade Federal de Goiás – FO UFG.</w:t>
      </w:r>
    </w:p>
    <w:p w:rsidR="00055CDA" w:rsidRDefault="00B91AC5" w:rsidP="00055CDA">
      <w:pPr>
        <w:spacing w:line="360" w:lineRule="auto"/>
        <w:jc w:val="both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  <w:vertAlign w:val="superscript"/>
        </w:rPr>
        <w:t>3</w:t>
      </w:r>
      <w:r w:rsidR="00055CDA">
        <w:rPr>
          <w:rFonts w:ascii="Arial" w:hAnsi="Arial"/>
          <w:sz w:val="24"/>
          <w:szCs w:val="36"/>
        </w:rPr>
        <w:t>Doutora em Patologia Bucal, Professora Adjunto III do Departamento de Ciências Estomatológicas da Faculdade de Odontologia da Universidade Federal de Goiás – FO UFG.</w:t>
      </w:r>
    </w:p>
    <w:p w:rsidR="00055CDA" w:rsidRDefault="00B91AC5" w:rsidP="00055CDA">
      <w:pPr>
        <w:spacing w:line="360" w:lineRule="auto"/>
        <w:jc w:val="both"/>
        <w:rPr>
          <w:rFonts w:ascii="Arial" w:hAnsi="Arial"/>
          <w:sz w:val="24"/>
          <w:szCs w:val="36"/>
        </w:rPr>
      </w:pPr>
      <w:r>
        <w:rPr>
          <w:rFonts w:ascii="Arial" w:hAnsi="Arial"/>
          <w:sz w:val="24"/>
          <w:szCs w:val="36"/>
          <w:vertAlign w:val="superscript"/>
        </w:rPr>
        <w:t>4</w:t>
      </w:r>
      <w:r w:rsidR="00055CDA">
        <w:rPr>
          <w:rFonts w:ascii="Arial" w:hAnsi="Arial"/>
          <w:sz w:val="24"/>
          <w:szCs w:val="36"/>
        </w:rPr>
        <w:t>Doutor em Patologia Bucal, Pós-Doutorando da Faculdade de Odontologia da Universidade Federal de Goiás – FO UFG; Professor Titular do Departamento de Diagnóstico do Curso de Odontologia do Centro Universitário de Anápolis/GO – UniEVANGÉLICA.</w:t>
      </w:r>
    </w:p>
    <w:p w:rsidR="00055CDA" w:rsidRPr="00055CDA" w:rsidRDefault="00055CDA" w:rsidP="00810AAC">
      <w:pPr>
        <w:spacing w:line="360" w:lineRule="auto"/>
        <w:rPr>
          <w:rFonts w:ascii="Arial" w:hAnsi="Arial"/>
          <w:sz w:val="24"/>
          <w:szCs w:val="36"/>
        </w:rPr>
      </w:pPr>
    </w:p>
    <w:p w:rsidR="001D6D77" w:rsidRDefault="00810AAC" w:rsidP="00810AAC">
      <w:pPr>
        <w:spacing w:line="360" w:lineRule="auto"/>
        <w:rPr>
          <w:rFonts w:ascii="Arial" w:hAnsi="Arial"/>
          <w:b/>
          <w:sz w:val="24"/>
          <w:szCs w:val="36"/>
        </w:rPr>
      </w:pPr>
      <w:r>
        <w:rPr>
          <w:rFonts w:ascii="Arial" w:hAnsi="Arial"/>
          <w:b/>
          <w:sz w:val="24"/>
          <w:szCs w:val="36"/>
        </w:rPr>
        <w:t>Endereço para correspondência:</w:t>
      </w:r>
    </w:p>
    <w:p w:rsidR="001D6D77" w:rsidRPr="001D6D77" w:rsidRDefault="001D6D77" w:rsidP="001D6D77">
      <w:pPr>
        <w:spacing w:after="0" w:line="360" w:lineRule="auto"/>
        <w:rPr>
          <w:rFonts w:ascii="Arial" w:hAnsi="Arial"/>
          <w:sz w:val="24"/>
          <w:szCs w:val="36"/>
        </w:rPr>
      </w:pPr>
      <w:r w:rsidRPr="001D6D77">
        <w:rPr>
          <w:rFonts w:ascii="Arial" w:hAnsi="Arial"/>
          <w:sz w:val="24"/>
          <w:szCs w:val="36"/>
        </w:rPr>
        <w:t>Brunno Santos de Freitas Silva</w:t>
      </w:r>
    </w:p>
    <w:p w:rsidR="00810AAC" w:rsidRPr="001D6D77" w:rsidRDefault="001D6D77" w:rsidP="001D6D77">
      <w:pPr>
        <w:spacing w:after="0" w:line="360" w:lineRule="auto"/>
        <w:rPr>
          <w:rFonts w:ascii="Arial" w:hAnsi="Arial"/>
          <w:sz w:val="24"/>
          <w:szCs w:val="36"/>
        </w:rPr>
      </w:pPr>
      <w:r w:rsidRPr="001D6D77">
        <w:rPr>
          <w:rFonts w:ascii="Arial" w:hAnsi="Arial"/>
          <w:sz w:val="24"/>
          <w:szCs w:val="36"/>
        </w:rPr>
        <w:t>Av. Universitária, km 3,5 –</w:t>
      </w:r>
      <w:r>
        <w:rPr>
          <w:rFonts w:ascii="Arial" w:hAnsi="Arial"/>
          <w:sz w:val="24"/>
          <w:szCs w:val="36"/>
        </w:rPr>
        <w:t xml:space="preserve"> CEP:  - </w:t>
      </w:r>
      <w:r w:rsidRPr="001D6D77">
        <w:rPr>
          <w:rFonts w:ascii="Arial" w:hAnsi="Arial"/>
          <w:sz w:val="24"/>
          <w:szCs w:val="36"/>
        </w:rPr>
        <w:t xml:space="preserve"> Cidade Universitária, Anápolis, Goiás, Brasil.</w:t>
      </w:r>
      <w:r>
        <w:rPr>
          <w:rFonts w:ascii="Arial" w:hAnsi="Arial"/>
          <w:sz w:val="24"/>
          <w:szCs w:val="36"/>
        </w:rPr>
        <w:t xml:space="preserve"> </w:t>
      </w:r>
      <w:r w:rsidR="00574A41">
        <w:rPr>
          <w:rFonts w:ascii="Arial" w:hAnsi="Arial"/>
          <w:sz w:val="24"/>
          <w:szCs w:val="36"/>
        </w:rPr>
        <w:t>Tel.: (62) 3310</w:t>
      </w:r>
      <w:r w:rsidRPr="001D6D77">
        <w:rPr>
          <w:rFonts w:ascii="Arial" w:hAnsi="Arial"/>
          <w:sz w:val="24"/>
          <w:szCs w:val="36"/>
        </w:rPr>
        <w:t>-</w:t>
      </w:r>
      <w:r w:rsidR="00574A41">
        <w:rPr>
          <w:rFonts w:ascii="Arial" w:hAnsi="Arial"/>
          <w:sz w:val="24"/>
          <w:szCs w:val="36"/>
        </w:rPr>
        <w:t>6630</w:t>
      </w:r>
      <w:r w:rsidRPr="001D6D77">
        <w:rPr>
          <w:rFonts w:ascii="Arial" w:hAnsi="Arial"/>
          <w:sz w:val="24"/>
          <w:szCs w:val="36"/>
        </w:rPr>
        <w:t xml:space="preserve">  email: brunno.santosfreitas@gmail.com</w:t>
      </w:r>
    </w:p>
    <w:p w:rsidR="00810AAC" w:rsidRPr="00810AAC" w:rsidRDefault="00810AAC" w:rsidP="00810AAC">
      <w:pPr>
        <w:spacing w:line="360" w:lineRule="auto"/>
        <w:rPr>
          <w:rFonts w:ascii="Arial" w:hAnsi="Arial"/>
          <w:b/>
          <w:sz w:val="24"/>
          <w:szCs w:val="36"/>
        </w:rPr>
      </w:pPr>
    </w:p>
    <w:p w:rsidR="00195A1A" w:rsidRDefault="00574A41"/>
    <w:sectPr w:rsidR="00195A1A" w:rsidSect="00783A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0AAC"/>
    <w:rsid w:val="00055CDA"/>
    <w:rsid w:val="001D6D77"/>
    <w:rsid w:val="00574A41"/>
    <w:rsid w:val="00810AAC"/>
    <w:rsid w:val="00B91AC5"/>
    <w:rsid w:val="00BF1C76"/>
    <w:rsid w:val="00CE012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Freitas</dc:creator>
  <cp:keywords/>
  <cp:lastModifiedBy>Brunno Freitas</cp:lastModifiedBy>
  <cp:revision>7</cp:revision>
  <dcterms:created xsi:type="dcterms:W3CDTF">2015-05-03T18:05:00Z</dcterms:created>
  <dcterms:modified xsi:type="dcterms:W3CDTF">2015-05-03T22:10:00Z</dcterms:modified>
</cp:coreProperties>
</file>